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B29" w:rsidRPr="00C03A2C" w:rsidRDefault="008D3A6E" w:rsidP="00ED6C8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3A2C">
        <w:rPr>
          <w:rFonts w:ascii="Arial" w:hAnsi="Arial" w:cs="Arial"/>
          <w:b/>
          <w:sz w:val="24"/>
          <w:szCs w:val="24"/>
          <w:u w:val="single"/>
        </w:rPr>
        <w:t>Confirmation of</w:t>
      </w:r>
      <w:r w:rsidR="00043E2D" w:rsidRPr="00C03A2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03A2C">
        <w:rPr>
          <w:rFonts w:ascii="Arial" w:hAnsi="Arial" w:cs="Arial"/>
          <w:b/>
          <w:sz w:val="24"/>
          <w:szCs w:val="24"/>
          <w:u w:val="single"/>
        </w:rPr>
        <w:t xml:space="preserve">Annual </w:t>
      </w:r>
      <w:r w:rsidR="00043E2D" w:rsidRPr="00C03A2C">
        <w:rPr>
          <w:rFonts w:ascii="Arial" w:hAnsi="Arial" w:cs="Arial"/>
          <w:b/>
          <w:sz w:val="24"/>
          <w:szCs w:val="24"/>
          <w:u w:val="single"/>
        </w:rPr>
        <w:t>Retirement</w:t>
      </w:r>
      <w:r w:rsidR="007B7C23" w:rsidRPr="00C03A2C">
        <w:rPr>
          <w:rFonts w:ascii="Arial" w:hAnsi="Arial" w:cs="Arial"/>
          <w:b/>
          <w:sz w:val="24"/>
          <w:szCs w:val="24"/>
          <w:u w:val="single"/>
        </w:rPr>
        <w:t xml:space="preserve"> Deferrals</w:t>
      </w:r>
    </w:p>
    <w:p w:rsidR="00303CEC" w:rsidRPr="00C03A2C" w:rsidRDefault="00303CEC" w:rsidP="00ED6C81">
      <w:pPr>
        <w:spacing w:after="0"/>
        <w:rPr>
          <w:rFonts w:ascii="Arial" w:hAnsi="Arial" w:cs="Arial"/>
        </w:rPr>
      </w:pPr>
    </w:p>
    <w:p w:rsidR="00ED6C81" w:rsidRPr="00C03A2C" w:rsidRDefault="00303CEC" w:rsidP="00ED6C81">
      <w:pPr>
        <w:spacing w:after="0"/>
        <w:rPr>
          <w:rFonts w:ascii="Arial" w:hAnsi="Arial" w:cs="Arial"/>
        </w:rPr>
      </w:pPr>
      <w:r w:rsidRPr="00C03A2C">
        <w:rPr>
          <w:rFonts w:ascii="Arial" w:hAnsi="Arial" w:cs="Arial"/>
        </w:rPr>
        <w:t xml:space="preserve">The purpose of </w:t>
      </w:r>
      <w:r w:rsidR="00ED6C81" w:rsidRPr="00C03A2C">
        <w:rPr>
          <w:rFonts w:ascii="Arial" w:hAnsi="Arial" w:cs="Arial"/>
        </w:rPr>
        <w:t>collecting this information</w:t>
      </w:r>
      <w:r w:rsidR="00345B52" w:rsidRPr="00C03A2C">
        <w:rPr>
          <w:rFonts w:ascii="Arial" w:hAnsi="Arial" w:cs="Arial"/>
        </w:rPr>
        <w:t xml:space="preserve"> is to ensure that plan participants do not </w:t>
      </w:r>
      <w:r w:rsidR="00ED6C81" w:rsidRPr="00C03A2C">
        <w:rPr>
          <w:rFonts w:ascii="Arial" w:hAnsi="Arial" w:cs="Arial"/>
        </w:rPr>
        <w:t>contribute</w:t>
      </w:r>
      <w:r w:rsidR="00345B52" w:rsidRPr="00C03A2C">
        <w:rPr>
          <w:rFonts w:ascii="Arial" w:hAnsi="Arial" w:cs="Arial"/>
        </w:rPr>
        <w:t xml:space="preserve"> more than the</w:t>
      </w:r>
      <w:bookmarkStart w:id="0" w:name="_GoBack"/>
      <w:bookmarkEnd w:id="0"/>
      <w:r w:rsidR="00345B52" w:rsidRPr="00C03A2C">
        <w:rPr>
          <w:rFonts w:ascii="Arial" w:hAnsi="Arial" w:cs="Arial"/>
        </w:rPr>
        <w:t xml:space="preserve"> legal limit to multiple </w:t>
      </w:r>
      <w:r w:rsidR="0076579D" w:rsidRPr="00C03A2C">
        <w:rPr>
          <w:rFonts w:ascii="Arial" w:hAnsi="Arial" w:cs="Arial"/>
        </w:rPr>
        <w:t>employer-s</w:t>
      </w:r>
      <w:r w:rsidR="00043E2D" w:rsidRPr="00C03A2C">
        <w:rPr>
          <w:rFonts w:ascii="Arial" w:hAnsi="Arial" w:cs="Arial"/>
        </w:rPr>
        <w:t>ponsored retirement</w:t>
      </w:r>
      <w:r w:rsidR="00345B52" w:rsidRPr="00C03A2C">
        <w:rPr>
          <w:rFonts w:ascii="Arial" w:hAnsi="Arial" w:cs="Arial"/>
        </w:rPr>
        <w:t xml:space="preserve"> plans, in any one year.</w:t>
      </w:r>
      <w:r w:rsidR="005643C5" w:rsidRPr="00C03A2C">
        <w:rPr>
          <w:rFonts w:ascii="Arial" w:hAnsi="Arial" w:cs="Arial"/>
        </w:rPr>
        <w:t xml:space="preserve">  </w:t>
      </w:r>
    </w:p>
    <w:p w:rsidR="00E01A98" w:rsidRPr="00C03A2C" w:rsidRDefault="005643C5" w:rsidP="00ED6C81">
      <w:pPr>
        <w:spacing w:after="0"/>
        <w:rPr>
          <w:rFonts w:ascii="Arial" w:hAnsi="Arial" w:cs="Arial"/>
        </w:rPr>
      </w:pPr>
      <w:r w:rsidRPr="00C03A2C">
        <w:rPr>
          <w:rFonts w:ascii="Arial" w:hAnsi="Arial" w:cs="Arial"/>
        </w:rPr>
        <w:t xml:space="preserve">Statutory limits are set each year under Section 402(g) of the Internal Revenue Code, and </w:t>
      </w:r>
      <w:r w:rsidR="00E01A98" w:rsidRPr="00C03A2C">
        <w:rPr>
          <w:rFonts w:ascii="Arial" w:hAnsi="Arial" w:cs="Arial"/>
        </w:rPr>
        <w:t>these limits are</w:t>
      </w:r>
      <w:r w:rsidRPr="00C03A2C">
        <w:rPr>
          <w:rFonts w:ascii="Arial" w:hAnsi="Arial" w:cs="Arial"/>
        </w:rPr>
        <w:t xml:space="preserve"> designed as a </w:t>
      </w:r>
      <w:r w:rsidRPr="00C03A2C">
        <w:rPr>
          <w:rFonts w:ascii="Arial" w:hAnsi="Arial" w:cs="Arial"/>
          <w:i/>
        </w:rPr>
        <w:t>personal</w:t>
      </w:r>
      <w:r w:rsidRPr="00C03A2C">
        <w:rPr>
          <w:rFonts w:ascii="Arial" w:hAnsi="Arial" w:cs="Arial"/>
        </w:rPr>
        <w:t xml:space="preserve"> legal limit.</w:t>
      </w:r>
      <w:r w:rsidR="007C65EF" w:rsidRPr="00C03A2C">
        <w:rPr>
          <w:rFonts w:ascii="Arial" w:hAnsi="Arial" w:cs="Arial"/>
        </w:rPr>
        <w:t xml:space="preserve">  </w:t>
      </w:r>
    </w:p>
    <w:p w:rsidR="00ED6C81" w:rsidRPr="00C03A2C" w:rsidRDefault="00ED6C81" w:rsidP="00ED6C81">
      <w:pPr>
        <w:spacing w:after="0"/>
        <w:rPr>
          <w:rFonts w:ascii="Arial" w:hAnsi="Arial" w:cs="Arial"/>
        </w:rPr>
      </w:pPr>
    </w:p>
    <w:p w:rsidR="00E01A98" w:rsidRPr="00C03A2C" w:rsidRDefault="00E01A98" w:rsidP="00ED6C81">
      <w:pPr>
        <w:spacing w:after="0"/>
        <w:rPr>
          <w:rFonts w:ascii="Arial" w:hAnsi="Arial" w:cs="Arial"/>
        </w:rPr>
      </w:pPr>
      <w:r w:rsidRPr="00C03A2C">
        <w:rPr>
          <w:rFonts w:ascii="Arial" w:hAnsi="Arial" w:cs="Arial"/>
        </w:rPr>
        <w:t xml:space="preserve">For 2019, participants </w:t>
      </w:r>
      <w:r w:rsidR="00ED6C81" w:rsidRPr="00C03A2C">
        <w:rPr>
          <w:rFonts w:ascii="Arial" w:hAnsi="Arial" w:cs="Arial"/>
        </w:rPr>
        <w:t>can defer a maximum of $19,000 (if under age 50) and up to $25,000 (if age 50+ and catch up contributions are permitted by the Plan).</w:t>
      </w:r>
    </w:p>
    <w:p w:rsidR="00ED6C81" w:rsidRPr="00C03A2C" w:rsidRDefault="00ED6C81" w:rsidP="00ED6C81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1620"/>
      </w:tblGrid>
      <w:tr w:rsidR="00ED6C81" w:rsidRPr="00C03A2C" w:rsidTr="00ED6C81">
        <w:trPr>
          <w:trHeight w:val="368"/>
          <w:jc w:val="center"/>
        </w:trPr>
        <w:tc>
          <w:tcPr>
            <w:tcW w:w="5395" w:type="dxa"/>
            <w:gridSpan w:val="2"/>
            <w:vAlign w:val="center"/>
          </w:tcPr>
          <w:p w:rsidR="00ED6C81" w:rsidRPr="00C03A2C" w:rsidRDefault="00ED6C81" w:rsidP="00ED6C81">
            <w:pPr>
              <w:rPr>
                <w:rFonts w:ascii="Arial" w:hAnsi="Arial" w:cs="Arial"/>
                <w:b/>
              </w:rPr>
            </w:pPr>
            <w:r w:rsidRPr="00C03A2C">
              <w:rPr>
                <w:rFonts w:ascii="Arial" w:hAnsi="Arial" w:cs="Arial"/>
                <w:b/>
              </w:rPr>
              <w:t>Deferral Limits for Plan Year 2019</w:t>
            </w:r>
          </w:p>
        </w:tc>
      </w:tr>
      <w:tr w:rsidR="00ED6C81" w:rsidRPr="00C03A2C" w:rsidTr="00ED6C81">
        <w:trPr>
          <w:trHeight w:val="530"/>
          <w:jc w:val="center"/>
        </w:trPr>
        <w:tc>
          <w:tcPr>
            <w:tcW w:w="3775" w:type="dxa"/>
            <w:vAlign w:val="center"/>
          </w:tcPr>
          <w:p w:rsidR="00ED6C81" w:rsidRPr="00C03A2C" w:rsidRDefault="00ED6C81" w:rsidP="00ED6C81">
            <w:pPr>
              <w:rPr>
                <w:rFonts w:ascii="Arial" w:hAnsi="Arial" w:cs="Arial"/>
              </w:rPr>
            </w:pPr>
            <w:r w:rsidRPr="00C03A2C">
              <w:rPr>
                <w:rFonts w:ascii="Arial" w:hAnsi="Arial" w:cs="Arial"/>
              </w:rPr>
              <w:t>Standard Limit</w:t>
            </w:r>
          </w:p>
        </w:tc>
        <w:tc>
          <w:tcPr>
            <w:tcW w:w="1620" w:type="dxa"/>
            <w:vAlign w:val="center"/>
          </w:tcPr>
          <w:p w:rsidR="00ED6C81" w:rsidRPr="00C03A2C" w:rsidRDefault="00ED6C81" w:rsidP="00ED6C81">
            <w:pPr>
              <w:jc w:val="right"/>
              <w:rPr>
                <w:rFonts w:ascii="Arial" w:hAnsi="Arial" w:cs="Arial"/>
                <w:b/>
              </w:rPr>
            </w:pPr>
            <w:r w:rsidRPr="00C03A2C">
              <w:rPr>
                <w:rFonts w:ascii="Arial" w:hAnsi="Arial" w:cs="Arial"/>
                <w:b/>
              </w:rPr>
              <w:t>$19,000</w:t>
            </w:r>
          </w:p>
        </w:tc>
      </w:tr>
      <w:tr w:rsidR="00ED6C81" w:rsidRPr="00C03A2C" w:rsidTr="00ED6C81">
        <w:trPr>
          <w:jc w:val="center"/>
        </w:trPr>
        <w:tc>
          <w:tcPr>
            <w:tcW w:w="3775" w:type="dxa"/>
            <w:vAlign w:val="center"/>
          </w:tcPr>
          <w:p w:rsidR="00ED6C81" w:rsidRPr="00C03A2C" w:rsidRDefault="00ED6C81" w:rsidP="00ED6C81">
            <w:pPr>
              <w:rPr>
                <w:rFonts w:ascii="Arial" w:hAnsi="Arial" w:cs="Arial"/>
              </w:rPr>
            </w:pPr>
            <w:r w:rsidRPr="00C03A2C">
              <w:rPr>
                <w:rFonts w:ascii="Arial" w:hAnsi="Arial" w:cs="Arial"/>
              </w:rPr>
              <w:t xml:space="preserve">Additional Catch Up Amount </w:t>
            </w:r>
          </w:p>
          <w:p w:rsidR="00ED6C81" w:rsidRPr="00C03A2C" w:rsidRDefault="00ED6C81" w:rsidP="00ED6C81">
            <w:pPr>
              <w:rPr>
                <w:rFonts w:ascii="Arial" w:hAnsi="Arial" w:cs="Arial"/>
              </w:rPr>
            </w:pPr>
            <w:r w:rsidRPr="00C03A2C">
              <w:rPr>
                <w:rFonts w:ascii="Arial" w:hAnsi="Arial" w:cs="Arial"/>
              </w:rPr>
              <w:t>(if permitted)</w:t>
            </w:r>
          </w:p>
        </w:tc>
        <w:tc>
          <w:tcPr>
            <w:tcW w:w="1620" w:type="dxa"/>
            <w:vAlign w:val="center"/>
          </w:tcPr>
          <w:p w:rsidR="00ED6C81" w:rsidRPr="00C03A2C" w:rsidRDefault="00ED6C81" w:rsidP="00ED6C81">
            <w:pPr>
              <w:jc w:val="right"/>
              <w:rPr>
                <w:rFonts w:ascii="Arial" w:hAnsi="Arial" w:cs="Arial"/>
                <w:b/>
              </w:rPr>
            </w:pPr>
            <w:r w:rsidRPr="00C03A2C">
              <w:rPr>
                <w:rFonts w:ascii="Arial" w:hAnsi="Arial" w:cs="Arial"/>
                <w:b/>
              </w:rPr>
              <w:t>$6,000</w:t>
            </w:r>
          </w:p>
        </w:tc>
      </w:tr>
    </w:tbl>
    <w:p w:rsidR="00ED6C81" w:rsidRPr="00C03A2C" w:rsidRDefault="00ED6C81" w:rsidP="00ED6C81">
      <w:pPr>
        <w:spacing w:after="0"/>
        <w:rPr>
          <w:rFonts w:ascii="Arial" w:hAnsi="Arial" w:cs="Arial"/>
        </w:rPr>
      </w:pPr>
    </w:p>
    <w:p w:rsidR="00ED6C81" w:rsidRPr="00C03A2C" w:rsidRDefault="00ED6C81" w:rsidP="0076579D">
      <w:pPr>
        <w:spacing w:after="80"/>
        <w:rPr>
          <w:rFonts w:ascii="Arial" w:hAnsi="Arial" w:cs="Arial"/>
        </w:rPr>
      </w:pPr>
      <w:r w:rsidRPr="00C03A2C">
        <w:rPr>
          <w:rFonts w:ascii="Arial" w:hAnsi="Arial" w:cs="Arial"/>
        </w:rPr>
        <w:t xml:space="preserve">New employees should be aware that </w:t>
      </w:r>
      <w:r w:rsidR="0076579D" w:rsidRPr="00C03A2C">
        <w:rPr>
          <w:rFonts w:ascii="Arial" w:hAnsi="Arial" w:cs="Arial"/>
        </w:rPr>
        <w:t>contributions</w:t>
      </w:r>
      <w:r w:rsidRPr="00C03A2C">
        <w:rPr>
          <w:rFonts w:ascii="Arial" w:hAnsi="Arial" w:cs="Arial"/>
        </w:rPr>
        <w:t xml:space="preserve"> </w:t>
      </w:r>
      <w:r w:rsidR="0076579D" w:rsidRPr="00C03A2C">
        <w:rPr>
          <w:rFonts w:ascii="Arial" w:hAnsi="Arial" w:cs="Arial"/>
        </w:rPr>
        <w:t>made</w:t>
      </w:r>
      <w:r w:rsidRPr="00C03A2C">
        <w:rPr>
          <w:rFonts w:ascii="Arial" w:hAnsi="Arial" w:cs="Arial"/>
        </w:rPr>
        <w:t xml:space="preserve"> to a previous employer’s </w:t>
      </w:r>
      <w:r w:rsidR="0076579D" w:rsidRPr="00C03A2C">
        <w:rPr>
          <w:rFonts w:ascii="Arial" w:hAnsi="Arial" w:cs="Arial"/>
        </w:rPr>
        <w:t>retirement</w:t>
      </w:r>
      <w:r w:rsidRPr="00C03A2C">
        <w:rPr>
          <w:rFonts w:ascii="Arial" w:hAnsi="Arial" w:cs="Arial"/>
        </w:rPr>
        <w:t xml:space="preserve"> plan</w:t>
      </w:r>
      <w:r w:rsidR="0076579D" w:rsidRPr="00C03A2C">
        <w:rPr>
          <w:rFonts w:ascii="Arial" w:hAnsi="Arial" w:cs="Arial"/>
        </w:rPr>
        <w:t xml:space="preserve"> </w:t>
      </w:r>
      <w:r w:rsidR="00EB7B7A" w:rsidRPr="00C03A2C">
        <w:rPr>
          <w:rFonts w:ascii="Arial" w:hAnsi="Arial" w:cs="Arial"/>
        </w:rPr>
        <w:t xml:space="preserve">during the current year </w:t>
      </w:r>
      <w:r w:rsidRPr="00C03A2C">
        <w:rPr>
          <w:rFonts w:ascii="Arial" w:hAnsi="Arial" w:cs="Arial"/>
        </w:rPr>
        <w:t>should be taken into consideration whe</w:t>
      </w:r>
      <w:r w:rsidR="00EB7B7A" w:rsidRPr="00C03A2C">
        <w:rPr>
          <w:rFonts w:ascii="Arial" w:hAnsi="Arial" w:cs="Arial"/>
        </w:rPr>
        <w:t xml:space="preserve">n setting up </w:t>
      </w:r>
      <w:r w:rsidR="00456E1D" w:rsidRPr="00C03A2C">
        <w:rPr>
          <w:rFonts w:ascii="Arial" w:hAnsi="Arial" w:cs="Arial"/>
        </w:rPr>
        <w:t>their</w:t>
      </w:r>
      <w:r w:rsidR="0076579D" w:rsidRPr="00C03A2C">
        <w:rPr>
          <w:rFonts w:ascii="Arial" w:hAnsi="Arial" w:cs="Arial"/>
        </w:rPr>
        <w:t xml:space="preserve"> new deferral contributions.  T</w:t>
      </w:r>
      <w:r w:rsidRPr="00C03A2C">
        <w:rPr>
          <w:rFonts w:ascii="Arial" w:hAnsi="Arial" w:cs="Arial"/>
        </w:rPr>
        <w:t xml:space="preserve">he sum of both amounts </w:t>
      </w:r>
      <w:r w:rsidR="0076579D" w:rsidRPr="00C03A2C">
        <w:rPr>
          <w:rFonts w:ascii="Arial" w:hAnsi="Arial" w:cs="Arial"/>
        </w:rPr>
        <w:t>is</w:t>
      </w:r>
      <w:r w:rsidRPr="00C03A2C">
        <w:rPr>
          <w:rFonts w:ascii="Arial" w:hAnsi="Arial" w:cs="Arial"/>
        </w:rPr>
        <w:t xml:space="preserve"> subject to </w:t>
      </w:r>
      <w:r w:rsidR="0076579D" w:rsidRPr="00C03A2C">
        <w:rPr>
          <w:rFonts w:ascii="Arial" w:hAnsi="Arial" w:cs="Arial"/>
        </w:rPr>
        <w:t>the 402(g) limits defined above:</w:t>
      </w:r>
    </w:p>
    <w:p w:rsidR="0076579D" w:rsidRPr="00C03A2C" w:rsidRDefault="0076579D" w:rsidP="0076579D">
      <w:pPr>
        <w:spacing w:after="0"/>
        <w:jc w:val="center"/>
        <w:rPr>
          <w:rFonts w:ascii="Arial" w:hAnsi="Arial" w:cs="Arial"/>
        </w:rPr>
      </w:pPr>
      <w:r w:rsidRPr="00C03A2C">
        <w:rPr>
          <w:rFonts w:ascii="Arial" w:hAnsi="Arial" w:cs="Arial"/>
        </w:rPr>
        <w:t xml:space="preserve">(prior employer deferrals) + (new deferrals) </w:t>
      </w:r>
      <w:r w:rsidRPr="00C03A2C">
        <w:rPr>
          <w:rFonts w:ascii="Arial" w:hAnsi="Arial" w:cs="Arial"/>
          <w:u w:val="single"/>
        </w:rPr>
        <w:t>&lt;</w:t>
      </w:r>
      <w:r w:rsidRPr="00C03A2C">
        <w:rPr>
          <w:rFonts w:ascii="Arial" w:hAnsi="Arial" w:cs="Arial"/>
        </w:rPr>
        <w:t xml:space="preserve"> annual limit.</w:t>
      </w:r>
    </w:p>
    <w:p w:rsidR="00ED6C81" w:rsidRPr="00C03A2C" w:rsidRDefault="00ED6C81" w:rsidP="00ED6C81">
      <w:pPr>
        <w:spacing w:after="0"/>
        <w:rPr>
          <w:rFonts w:ascii="Arial" w:hAnsi="Arial" w:cs="Arial"/>
        </w:rPr>
      </w:pPr>
    </w:p>
    <w:p w:rsidR="00303CEC" w:rsidRPr="00C03A2C" w:rsidRDefault="00E01A98" w:rsidP="00ED6C81">
      <w:pPr>
        <w:spacing w:after="0"/>
        <w:rPr>
          <w:rFonts w:ascii="Arial" w:hAnsi="Arial" w:cs="Arial"/>
          <w:b/>
        </w:rPr>
      </w:pPr>
      <w:r w:rsidRPr="00C03A2C">
        <w:rPr>
          <w:rFonts w:ascii="Arial" w:hAnsi="Arial" w:cs="Arial"/>
          <w:b/>
        </w:rPr>
        <w:t xml:space="preserve">It is the </w:t>
      </w:r>
      <w:r w:rsidR="00043E2D" w:rsidRPr="00C03A2C">
        <w:rPr>
          <w:rFonts w:ascii="Arial" w:hAnsi="Arial" w:cs="Arial"/>
          <w:b/>
        </w:rPr>
        <w:t>participant’s</w:t>
      </w:r>
      <w:r w:rsidR="007C65EF" w:rsidRPr="00C03A2C">
        <w:rPr>
          <w:rFonts w:ascii="Arial" w:hAnsi="Arial" w:cs="Arial"/>
          <w:b/>
        </w:rPr>
        <w:t xml:space="preserve"> responsibility to monitor deferral amount</w:t>
      </w:r>
      <w:r w:rsidRPr="00C03A2C">
        <w:rPr>
          <w:rFonts w:ascii="Arial" w:hAnsi="Arial" w:cs="Arial"/>
          <w:b/>
        </w:rPr>
        <w:t>s</w:t>
      </w:r>
      <w:r w:rsidR="007C65EF" w:rsidRPr="00C03A2C">
        <w:rPr>
          <w:rFonts w:ascii="Arial" w:hAnsi="Arial" w:cs="Arial"/>
          <w:b/>
        </w:rPr>
        <w:t xml:space="preserve"> for the current plan year and notify </w:t>
      </w:r>
      <w:r w:rsidR="00456E1D" w:rsidRPr="00C03A2C">
        <w:rPr>
          <w:rFonts w:ascii="Arial" w:hAnsi="Arial" w:cs="Arial"/>
          <w:b/>
        </w:rPr>
        <w:t>P</w:t>
      </w:r>
      <w:r w:rsidR="007C65EF" w:rsidRPr="00C03A2C">
        <w:rPr>
          <w:rFonts w:ascii="Arial" w:hAnsi="Arial" w:cs="Arial"/>
          <w:b/>
        </w:rPr>
        <w:t xml:space="preserve">ayroll if </w:t>
      </w:r>
      <w:r w:rsidR="00043E2D" w:rsidRPr="00C03A2C">
        <w:rPr>
          <w:rFonts w:ascii="Arial" w:hAnsi="Arial" w:cs="Arial"/>
          <w:b/>
        </w:rPr>
        <w:t>ongoing contributions need to be adjusted or stopped</w:t>
      </w:r>
      <w:r w:rsidR="00EB7B7A" w:rsidRPr="00C03A2C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5585"/>
      </w:tblGrid>
      <w:tr w:rsidR="00EB7B7A" w:rsidRPr="00C03A2C" w:rsidTr="00E92D3F">
        <w:trPr>
          <w:trHeight w:val="504"/>
        </w:trPr>
        <w:tc>
          <w:tcPr>
            <w:tcW w:w="1885" w:type="dxa"/>
            <w:tcBorders>
              <w:top w:val="nil"/>
              <w:bottom w:val="nil"/>
            </w:tcBorders>
            <w:vAlign w:val="bottom"/>
          </w:tcPr>
          <w:p w:rsidR="00EB7B7A" w:rsidRPr="00C03A2C" w:rsidRDefault="00EB7B7A" w:rsidP="00456E1D">
            <w:pPr>
              <w:rPr>
                <w:rFonts w:ascii="Arial" w:hAnsi="Arial" w:cs="Arial"/>
              </w:rPr>
            </w:pPr>
            <w:r w:rsidRPr="00C03A2C">
              <w:rPr>
                <w:rFonts w:ascii="Arial" w:hAnsi="Arial" w:cs="Arial"/>
              </w:rPr>
              <w:t>Name:</w:t>
            </w:r>
          </w:p>
        </w:tc>
        <w:tc>
          <w:tcPr>
            <w:tcW w:w="5585" w:type="dxa"/>
            <w:vAlign w:val="bottom"/>
          </w:tcPr>
          <w:p w:rsidR="00EB7B7A" w:rsidRPr="00C03A2C" w:rsidRDefault="00EB7B7A" w:rsidP="00456E1D">
            <w:pPr>
              <w:rPr>
                <w:rFonts w:ascii="Arial" w:hAnsi="Arial" w:cs="Arial"/>
              </w:rPr>
            </w:pPr>
          </w:p>
        </w:tc>
      </w:tr>
      <w:tr w:rsidR="00EB7B7A" w:rsidRPr="00C03A2C" w:rsidTr="00E92D3F">
        <w:trPr>
          <w:trHeight w:val="504"/>
        </w:trPr>
        <w:tc>
          <w:tcPr>
            <w:tcW w:w="1885" w:type="dxa"/>
            <w:tcBorders>
              <w:top w:val="nil"/>
              <w:bottom w:val="nil"/>
            </w:tcBorders>
            <w:vAlign w:val="bottom"/>
          </w:tcPr>
          <w:p w:rsidR="00EB7B7A" w:rsidRPr="00C03A2C" w:rsidRDefault="00EB7B7A" w:rsidP="00456E1D">
            <w:pPr>
              <w:rPr>
                <w:rFonts w:ascii="Arial" w:hAnsi="Arial" w:cs="Arial"/>
              </w:rPr>
            </w:pPr>
            <w:r w:rsidRPr="00C03A2C">
              <w:rPr>
                <w:rFonts w:ascii="Arial" w:hAnsi="Arial" w:cs="Arial"/>
              </w:rPr>
              <w:t>DOH:</w:t>
            </w:r>
          </w:p>
        </w:tc>
        <w:tc>
          <w:tcPr>
            <w:tcW w:w="5585" w:type="dxa"/>
            <w:vAlign w:val="bottom"/>
          </w:tcPr>
          <w:p w:rsidR="00EB7B7A" w:rsidRPr="00C03A2C" w:rsidRDefault="00EB7B7A" w:rsidP="00456E1D">
            <w:pPr>
              <w:rPr>
                <w:rFonts w:ascii="Arial" w:hAnsi="Arial" w:cs="Arial"/>
              </w:rPr>
            </w:pPr>
          </w:p>
        </w:tc>
      </w:tr>
      <w:tr w:rsidR="00EB7B7A" w:rsidRPr="00C03A2C" w:rsidTr="00E92D3F">
        <w:trPr>
          <w:trHeight w:val="504"/>
        </w:trPr>
        <w:tc>
          <w:tcPr>
            <w:tcW w:w="1885" w:type="dxa"/>
            <w:tcBorders>
              <w:top w:val="nil"/>
              <w:bottom w:val="nil"/>
            </w:tcBorders>
            <w:vAlign w:val="bottom"/>
          </w:tcPr>
          <w:p w:rsidR="00EB7B7A" w:rsidRPr="00C03A2C" w:rsidRDefault="00EB7B7A" w:rsidP="00456E1D">
            <w:pPr>
              <w:rPr>
                <w:rFonts w:ascii="Arial" w:hAnsi="Arial" w:cs="Arial"/>
              </w:rPr>
            </w:pPr>
            <w:r w:rsidRPr="00C03A2C">
              <w:rPr>
                <w:rFonts w:ascii="Arial" w:hAnsi="Arial" w:cs="Arial"/>
              </w:rPr>
              <w:t>Prior Employer:</w:t>
            </w:r>
          </w:p>
        </w:tc>
        <w:tc>
          <w:tcPr>
            <w:tcW w:w="5585" w:type="dxa"/>
            <w:vAlign w:val="bottom"/>
          </w:tcPr>
          <w:p w:rsidR="00EB7B7A" w:rsidRPr="00C03A2C" w:rsidRDefault="00EB7B7A" w:rsidP="00456E1D">
            <w:pPr>
              <w:rPr>
                <w:rFonts w:ascii="Arial" w:hAnsi="Arial" w:cs="Arial"/>
              </w:rPr>
            </w:pPr>
          </w:p>
        </w:tc>
      </w:tr>
    </w:tbl>
    <w:p w:rsidR="00EB7B7A" w:rsidRPr="00C03A2C" w:rsidRDefault="00EB7B7A" w:rsidP="00ED6C81">
      <w:pPr>
        <w:spacing w:after="0"/>
        <w:rPr>
          <w:rFonts w:ascii="Arial" w:hAnsi="Arial" w:cs="Arial"/>
        </w:rPr>
      </w:pPr>
    </w:p>
    <w:p w:rsidR="007B7C23" w:rsidRPr="00C03A2C" w:rsidRDefault="00EB7B7A" w:rsidP="00ED6C81">
      <w:pPr>
        <w:spacing w:after="0"/>
        <w:rPr>
          <w:rFonts w:ascii="Arial" w:hAnsi="Arial" w:cs="Arial"/>
          <w:b/>
        </w:rPr>
      </w:pPr>
      <w:r w:rsidRPr="00C03A2C">
        <w:rPr>
          <w:rFonts w:ascii="Arial" w:hAnsi="Arial" w:cs="Arial"/>
          <w:b/>
        </w:rPr>
        <w:t>Please indicate</w:t>
      </w:r>
      <w:r w:rsidR="00456E1D" w:rsidRPr="00C03A2C">
        <w:rPr>
          <w:rFonts w:ascii="Arial" w:hAnsi="Arial" w:cs="Arial"/>
          <w:b/>
        </w:rPr>
        <w:t xml:space="preserve"> below</w:t>
      </w:r>
      <w:r w:rsidRPr="00C03A2C">
        <w:rPr>
          <w:rFonts w:ascii="Arial" w:hAnsi="Arial" w:cs="Arial"/>
          <w:b/>
        </w:rPr>
        <w:t xml:space="preserve"> if you have made deferrals into a different 401(k) plan this year.</w:t>
      </w:r>
    </w:p>
    <w:p w:rsidR="00EB7B7A" w:rsidRPr="00C03A2C" w:rsidRDefault="00EB7B7A" w:rsidP="00ED6C81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1080"/>
        <w:gridCol w:w="3425"/>
        <w:gridCol w:w="2700"/>
        <w:gridCol w:w="1520"/>
      </w:tblGrid>
      <w:tr w:rsidR="00EB7B7A" w:rsidRPr="00C03A2C" w:rsidTr="00E92D3F">
        <w:trPr>
          <w:trHeight w:val="503"/>
          <w:jc w:val="center"/>
        </w:trPr>
        <w:tc>
          <w:tcPr>
            <w:tcW w:w="625" w:type="dxa"/>
            <w:vAlign w:val="center"/>
          </w:tcPr>
          <w:p w:rsidR="00EB7B7A" w:rsidRPr="00C03A2C" w:rsidRDefault="00456E1D" w:rsidP="00456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A2C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03A2C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03A2C" w:rsidRPr="00C03A2C">
              <w:rPr>
                <w:rFonts w:ascii="Arial" w:hAnsi="Arial" w:cs="Arial"/>
                <w:sz w:val="28"/>
                <w:szCs w:val="28"/>
              </w:rPr>
            </w:r>
            <w:r w:rsidR="00C03A2C" w:rsidRPr="00C03A2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C03A2C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8725" w:type="dxa"/>
            <w:gridSpan w:val="4"/>
            <w:vAlign w:val="center"/>
          </w:tcPr>
          <w:p w:rsidR="00EB7B7A" w:rsidRPr="00C03A2C" w:rsidRDefault="00EB7B7A" w:rsidP="00EB7B7A">
            <w:pPr>
              <w:rPr>
                <w:rFonts w:ascii="Arial" w:hAnsi="Arial" w:cs="Arial"/>
              </w:rPr>
            </w:pPr>
            <w:r w:rsidRPr="00C03A2C">
              <w:rPr>
                <w:rFonts w:ascii="Arial" w:hAnsi="Arial" w:cs="Arial"/>
              </w:rPr>
              <w:t xml:space="preserve">I did </w:t>
            </w:r>
            <w:r w:rsidRPr="00C03A2C">
              <w:rPr>
                <w:rFonts w:ascii="Arial" w:hAnsi="Arial" w:cs="Arial"/>
                <w:u w:val="single"/>
              </w:rPr>
              <w:t>not</w:t>
            </w:r>
            <w:r w:rsidRPr="00C03A2C">
              <w:rPr>
                <w:rFonts w:ascii="Arial" w:hAnsi="Arial" w:cs="Arial"/>
              </w:rPr>
              <w:t xml:space="preserve"> make deferrals to my prior employer’s 401(k) plan during this calendar year.</w:t>
            </w:r>
          </w:p>
        </w:tc>
      </w:tr>
      <w:tr w:rsidR="00EB7B7A" w:rsidRPr="00C03A2C" w:rsidTr="00E92D3F">
        <w:trPr>
          <w:trHeight w:val="503"/>
          <w:jc w:val="center"/>
        </w:trPr>
        <w:tc>
          <w:tcPr>
            <w:tcW w:w="625" w:type="dxa"/>
            <w:vAlign w:val="center"/>
          </w:tcPr>
          <w:p w:rsidR="00EB7B7A" w:rsidRPr="00C03A2C" w:rsidRDefault="00456E1D" w:rsidP="00456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A2C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03A2C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03A2C" w:rsidRPr="00C03A2C">
              <w:rPr>
                <w:rFonts w:ascii="Arial" w:hAnsi="Arial" w:cs="Arial"/>
                <w:sz w:val="28"/>
                <w:szCs w:val="28"/>
              </w:rPr>
            </w:r>
            <w:r w:rsidR="00C03A2C" w:rsidRPr="00C03A2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C03A2C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8725" w:type="dxa"/>
            <w:gridSpan w:val="4"/>
            <w:vAlign w:val="center"/>
          </w:tcPr>
          <w:p w:rsidR="00EB7B7A" w:rsidRPr="00C03A2C" w:rsidRDefault="00EB7B7A" w:rsidP="00EB7B7A">
            <w:pPr>
              <w:rPr>
                <w:rFonts w:ascii="Arial" w:hAnsi="Arial" w:cs="Arial"/>
              </w:rPr>
            </w:pPr>
            <w:r w:rsidRPr="00C03A2C">
              <w:rPr>
                <w:rFonts w:ascii="Arial" w:hAnsi="Arial" w:cs="Arial"/>
              </w:rPr>
              <w:t>I made deferrals to my prior employer’s 401(k) plan during the current calendar year.</w:t>
            </w:r>
          </w:p>
        </w:tc>
      </w:tr>
      <w:tr w:rsidR="00456E1D" w:rsidRPr="00C03A2C" w:rsidTr="00146878">
        <w:trPr>
          <w:trHeight w:val="585"/>
          <w:jc w:val="center"/>
        </w:trPr>
        <w:tc>
          <w:tcPr>
            <w:tcW w:w="1705" w:type="dxa"/>
            <w:gridSpan w:val="2"/>
            <w:vMerge w:val="restart"/>
          </w:tcPr>
          <w:p w:rsidR="00456E1D" w:rsidRPr="00C03A2C" w:rsidRDefault="00456E1D" w:rsidP="00ED6C81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  <w:vAlign w:val="center"/>
          </w:tcPr>
          <w:p w:rsidR="00456E1D" w:rsidRPr="00C03A2C" w:rsidRDefault="00456E1D" w:rsidP="00EB7B7A">
            <w:pPr>
              <w:rPr>
                <w:rFonts w:ascii="Arial" w:hAnsi="Arial" w:cs="Arial"/>
              </w:rPr>
            </w:pPr>
            <w:r w:rsidRPr="00C03A2C">
              <w:rPr>
                <w:rFonts w:ascii="Arial" w:hAnsi="Arial" w:cs="Arial"/>
              </w:rPr>
              <w:t>My 401(k) contributions during the current plan year so far are: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456E1D" w:rsidRPr="00C03A2C" w:rsidRDefault="00456E1D" w:rsidP="00EB7B7A">
            <w:pPr>
              <w:rPr>
                <w:rFonts w:ascii="Arial" w:hAnsi="Arial" w:cs="Arial"/>
                <w:sz w:val="28"/>
                <w:szCs w:val="28"/>
              </w:rPr>
            </w:pPr>
            <w:r w:rsidRPr="00C03A2C">
              <w:rPr>
                <w:rFonts w:ascii="Arial" w:hAnsi="Arial" w:cs="Arial"/>
                <w:sz w:val="28"/>
                <w:szCs w:val="28"/>
              </w:rPr>
              <w:t>$</w:t>
            </w:r>
          </w:p>
        </w:tc>
        <w:tc>
          <w:tcPr>
            <w:tcW w:w="1520" w:type="dxa"/>
            <w:vAlign w:val="bottom"/>
          </w:tcPr>
          <w:p w:rsidR="00456E1D" w:rsidRPr="00C03A2C" w:rsidRDefault="00456E1D" w:rsidP="00EB7B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7B7A" w:rsidRPr="00C03A2C" w:rsidTr="00146878">
        <w:trPr>
          <w:trHeight w:val="350"/>
          <w:jc w:val="center"/>
        </w:trPr>
        <w:tc>
          <w:tcPr>
            <w:tcW w:w="1705" w:type="dxa"/>
            <w:gridSpan w:val="2"/>
            <w:vMerge/>
          </w:tcPr>
          <w:p w:rsidR="00EB7B7A" w:rsidRPr="00C03A2C" w:rsidRDefault="00EB7B7A" w:rsidP="00ED6C81">
            <w:pPr>
              <w:rPr>
                <w:rFonts w:ascii="Arial" w:hAnsi="Arial" w:cs="Arial"/>
              </w:rPr>
            </w:pPr>
          </w:p>
        </w:tc>
        <w:tc>
          <w:tcPr>
            <w:tcW w:w="7645" w:type="dxa"/>
            <w:gridSpan w:val="3"/>
            <w:vAlign w:val="center"/>
          </w:tcPr>
          <w:p w:rsidR="00EB7B7A" w:rsidRPr="00C03A2C" w:rsidRDefault="00EB7B7A" w:rsidP="00146878">
            <w:pPr>
              <w:rPr>
                <w:rFonts w:ascii="Arial" w:hAnsi="Arial" w:cs="Arial"/>
                <w:sz w:val="20"/>
                <w:szCs w:val="20"/>
              </w:rPr>
            </w:pPr>
            <w:r w:rsidRPr="00C03A2C">
              <w:rPr>
                <w:rFonts w:ascii="Arial" w:hAnsi="Arial" w:cs="Arial"/>
                <w:sz w:val="20"/>
                <w:szCs w:val="20"/>
              </w:rPr>
              <w:t>(Please provide a copy of your latest statement, which shows YTD contributions.)</w:t>
            </w:r>
          </w:p>
        </w:tc>
      </w:tr>
    </w:tbl>
    <w:p w:rsidR="00EB7B7A" w:rsidRPr="00C03A2C" w:rsidRDefault="00EB7B7A" w:rsidP="00ED6C81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815"/>
        <w:gridCol w:w="1980"/>
      </w:tblGrid>
      <w:tr w:rsidR="00E92D3F" w:rsidRPr="00C03A2C" w:rsidTr="00E92D3F">
        <w:trPr>
          <w:trHeight w:val="719"/>
        </w:trPr>
        <w:tc>
          <w:tcPr>
            <w:tcW w:w="4675" w:type="dxa"/>
          </w:tcPr>
          <w:p w:rsidR="00E92D3F" w:rsidRPr="00C03A2C" w:rsidRDefault="00E92D3F" w:rsidP="00ED6C8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E92D3F" w:rsidRPr="00C03A2C" w:rsidRDefault="00E92D3F" w:rsidP="00ED6C8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92D3F" w:rsidRPr="00C03A2C" w:rsidRDefault="00E92D3F" w:rsidP="00ED6C81">
            <w:pPr>
              <w:rPr>
                <w:rFonts w:ascii="Arial" w:hAnsi="Arial" w:cs="Arial"/>
              </w:rPr>
            </w:pPr>
          </w:p>
        </w:tc>
      </w:tr>
      <w:tr w:rsidR="00E92D3F" w:rsidRPr="00C03A2C" w:rsidTr="00E92D3F">
        <w:tc>
          <w:tcPr>
            <w:tcW w:w="4675" w:type="dxa"/>
          </w:tcPr>
          <w:p w:rsidR="00E92D3F" w:rsidRPr="00C03A2C" w:rsidRDefault="00E92D3F" w:rsidP="00ED6C81">
            <w:pPr>
              <w:rPr>
                <w:rFonts w:ascii="Arial" w:hAnsi="Arial" w:cs="Arial"/>
              </w:rPr>
            </w:pPr>
            <w:r w:rsidRPr="00C03A2C">
              <w:rPr>
                <w:rFonts w:ascii="Arial" w:hAnsi="Arial" w:cs="Arial"/>
              </w:rPr>
              <w:t>Employee Signature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E92D3F" w:rsidRPr="00C03A2C" w:rsidRDefault="00E92D3F" w:rsidP="00ED6C8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92D3F" w:rsidRPr="00C03A2C" w:rsidRDefault="00E92D3F" w:rsidP="00ED6C81">
            <w:pPr>
              <w:rPr>
                <w:rFonts w:ascii="Arial" w:hAnsi="Arial" w:cs="Arial"/>
              </w:rPr>
            </w:pPr>
            <w:r w:rsidRPr="00C03A2C">
              <w:rPr>
                <w:rFonts w:ascii="Arial" w:hAnsi="Arial" w:cs="Arial"/>
              </w:rPr>
              <w:t>Date</w:t>
            </w:r>
          </w:p>
        </w:tc>
      </w:tr>
    </w:tbl>
    <w:p w:rsidR="00456E1D" w:rsidRPr="00C03A2C" w:rsidRDefault="00456E1D" w:rsidP="00ED6C81">
      <w:pPr>
        <w:spacing w:after="0"/>
        <w:rPr>
          <w:rFonts w:ascii="Arial" w:hAnsi="Arial" w:cs="Arial"/>
        </w:rPr>
      </w:pPr>
    </w:p>
    <w:sectPr w:rsidR="00456E1D" w:rsidRPr="00C03A2C" w:rsidSect="00E92D3F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23"/>
    <w:rsid w:val="00043E2D"/>
    <w:rsid w:val="00146878"/>
    <w:rsid w:val="002B39F3"/>
    <w:rsid w:val="00303CEC"/>
    <w:rsid w:val="00345B52"/>
    <w:rsid w:val="003A49D6"/>
    <w:rsid w:val="004455AF"/>
    <w:rsid w:val="00456E1D"/>
    <w:rsid w:val="00560E6F"/>
    <w:rsid w:val="005643C5"/>
    <w:rsid w:val="0076579D"/>
    <w:rsid w:val="00772D94"/>
    <w:rsid w:val="007B7C23"/>
    <w:rsid w:val="007C65EF"/>
    <w:rsid w:val="008D3A6E"/>
    <w:rsid w:val="00AB065E"/>
    <w:rsid w:val="00B32AAA"/>
    <w:rsid w:val="00BC08CB"/>
    <w:rsid w:val="00C03A2C"/>
    <w:rsid w:val="00D83CBD"/>
    <w:rsid w:val="00E0133C"/>
    <w:rsid w:val="00E01A98"/>
    <w:rsid w:val="00E10681"/>
    <w:rsid w:val="00E92D3F"/>
    <w:rsid w:val="00EB7B7A"/>
    <w:rsid w:val="00ED6C81"/>
    <w:rsid w:val="00F1075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070AD-C0C9-4E77-9E38-5310E05A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7DC26-4B17-4E76-832E-5C72FD37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Strauss</dc:creator>
  <cp:keywords/>
  <dc:description/>
  <cp:lastModifiedBy>Michael Muldoon</cp:lastModifiedBy>
  <cp:revision>8</cp:revision>
  <dcterms:created xsi:type="dcterms:W3CDTF">2019-04-02T20:05:00Z</dcterms:created>
  <dcterms:modified xsi:type="dcterms:W3CDTF">2019-04-03T19:14:00Z</dcterms:modified>
</cp:coreProperties>
</file>